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left" w:pos="284" w:leader="none"/>
          <w:tab w:val="left" w:pos="567" w:leader="none"/>
        </w:tabs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ZASADY REKRUTACJI UCZNIÓW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do Szkoły Podstawowej nr 2 im. Kardynała Stefana Wyszyńskiego 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w Imielinie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rok 2018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Obowiązek szkolny 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W roku szkolnym 2018/2019 spełnianie obowiązku szkolnego rozpoczynają dzieci:</w:t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709"/>
        <w:jc w:val="both"/>
        <w:textAlignment w:val="baseline"/>
        <w:rPr/>
      </w:pPr>
      <w:r>
        <w:rPr/>
        <w:t xml:space="preserve">        </w:t>
      </w:r>
      <w:r>
        <w:rPr/>
        <w:t xml:space="preserve">1)   urodzone w 2011 r. </w:t>
      </w:r>
    </w:p>
    <w:p>
      <w:pPr>
        <w:pStyle w:val="Normal"/>
        <w:widowControl w:val="false"/>
        <w:suppressAutoHyphens w:val="true"/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2) urodzone w 2012 r. (sześciolatki), które odbyły obowiązkowe wychowanie  przedszkolne i na wniosek rodziców zostaną zapisane do klasy pierwszej.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Zasady rekrutacji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      </w:t>
      </w:r>
      <w:r>
        <w:rPr>
          <w:rFonts w:cs="Times New Roman" w:ascii="Times New Roman" w:hAnsi="Times New Roman"/>
        </w:rPr>
        <w:t xml:space="preserve">1. Zgodnie z Uchwałą nr XXVI/171/2017 Rady Miasta Imielin z dnia 31 stycznia 2017 r.  do szkoły przyjmuje się z urzędu dzieci zamieszkałe na terenie Imielina  na podstawie zgłoszenia - wypełnionego przez rodziców lub prawnych opiekunów dziecka 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Zgłoszenie zawiera: </w:t>
      </w:r>
    </w:p>
    <w:p>
      <w:pPr>
        <w:pStyle w:val="Default"/>
        <w:ind w:left="709" w:hanging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1)  imię, nazwisko, datę urodzenia oraz numer PESEL kandydata, a w przypadku braku  numeru  PESEL – serię i numer paszportu lub innego dokumentu potwierdzającego tożsamość; </w:t>
      </w:r>
    </w:p>
    <w:p>
      <w:pPr>
        <w:pStyle w:val="Default"/>
        <w:ind w:left="709" w:hanging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2)  imiona i nazwiska rodziców/prawnych opiekunów kandydata; </w:t>
      </w:r>
    </w:p>
    <w:p>
      <w:pPr>
        <w:pStyle w:val="Default"/>
        <w:ind w:left="426" w:hanging="42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3)  adres miejsca zamieszkania kandydata i jego rodziców; </w:t>
      </w:r>
    </w:p>
    <w:p>
      <w:pPr>
        <w:pStyle w:val="Default"/>
        <w:ind w:left="709" w:hanging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4)  adres poczty elektronicznej i numery telefonów rodziców/prawnych opiekunów kandydata – o  ile je posiadają. </w:t>
      </w:r>
    </w:p>
    <w:p>
      <w:pPr>
        <w:pStyle w:val="Default"/>
        <w:ind w:left="709" w:hanging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Dzieci mieszkające poza obwodem szkoły podstawowej przyjmowane są na podstawie wniosku rodziców/opiekunów składanego do dyrektora szkoły. </w:t>
      </w:r>
    </w:p>
    <w:p>
      <w:pPr>
        <w:pStyle w:val="Default"/>
        <w:spacing w:before="0" w:after="13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</w:t>
      </w:r>
      <w:r>
        <w:rPr>
          <w:rFonts w:cs="Times New Roman" w:ascii="Times New Roman" w:hAnsi="Times New Roman"/>
          <w:b/>
          <w:bCs/>
        </w:rPr>
        <w:t xml:space="preserve">V.        Wniosek zawiera: </w:t>
      </w:r>
    </w:p>
    <w:p>
      <w:pPr>
        <w:pStyle w:val="Default"/>
        <w:spacing w:before="0" w:after="136"/>
        <w:ind w:left="709" w:hanging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1) imię, nazwisko, datę urodzenia oraz numer PESEL kandydata, a w przypadku braku numeru PESEL – serię i numer paszportu lub innego dokumentu potwierdzającego tożsamość; </w:t>
      </w:r>
    </w:p>
    <w:p>
      <w:pPr>
        <w:pStyle w:val="Default"/>
        <w:spacing w:before="0" w:after="13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 xml:space="preserve">2) imiona i nazwiska rodziców/prawnych opiekunów kandydata, </w:t>
      </w:r>
    </w:p>
    <w:p>
      <w:pPr>
        <w:pStyle w:val="Default"/>
        <w:spacing w:before="0" w:after="13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 xml:space="preserve">3) adres miejsca zamieszkania kandydata i jego rodziców/prawnych opiekunów, </w:t>
      </w:r>
    </w:p>
    <w:p>
      <w:pPr>
        <w:pStyle w:val="Default"/>
        <w:tabs>
          <w:tab w:val="left" w:pos="709" w:leader="none"/>
        </w:tabs>
        <w:spacing w:before="0" w:after="136"/>
        <w:ind w:left="709" w:hanging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 xml:space="preserve">4) adres poczty elektronicznej i numery telefonów rodziców/prawnych opiekunów kandydata, o ile je posiadają; </w:t>
      </w:r>
    </w:p>
    <w:p>
      <w:pPr>
        <w:pStyle w:val="Default"/>
        <w:tabs>
          <w:tab w:val="left" w:pos="567" w:leader="none"/>
        </w:tabs>
        <w:ind w:left="709" w:hanging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 xml:space="preserve">5) wskazanie kolejności wybranych publicznych szkół w porządku od najbardziej do najmniej preferowanych (wniosek może być złożony do nie więcej niż trzech wybranych publicznych szkół)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</w:rPr>
        <w:t>Do wniosku dołącza się oświadczenia potwierdzające spełnianie przez kandydata kryteriów rekrutacyjnych. Oświadczenia składa się pod rygorem odpowiedzialności karnej. Składający oświadczenie jest obowiązany do zawarcia w nim klauzuli następującej treści: „</w:t>
      </w:r>
      <w:r>
        <w:rPr>
          <w:rFonts w:cs="Times New Roman" w:ascii="Times New Roman" w:hAnsi="Times New Roman"/>
          <w:i/>
          <w:iCs/>
        </w:rPr>
        <w:t xml:space="preserve">Jestem świadomy odpowiedzialności karnej za złożenie fałszywego oświadczenia. </w:t>
      </w:r>
      <w:r>
        <w:rPr>
          <w:rFonts w:cs="Times New Roman" w:ascii="Times New Roman" w:hAnsi="Times New Roman"/>
          <w:iCs/>
        </w:rPr>
        <w:t>Klauzula ta zastępuje pouczenie organu o odpowiedzialności karnej za składanie fałszywych zeznań.</w:t>
      </w:r>
    </w:p>
    <w:p>
      <w:pPr>
        <w:pStyle w:val="Default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</w:r>
    </w:p>
    <w:p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Dzieci zamieszkałe poza obwodem szkoły przyjmuje się do szkoły jedynie w przypadku, gdy  placówka dysponuje wolnymi miejscami. Przyjęcie dziecka spoza obwodu nie może spowodować otwarcia klasy. Przyjęcie dziecka spoza obwodu szkoły określają obowiązujące w szkole zasady rekrutacji.</w:t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 xml:space="preserve">Termin rekrutacji </w:t>
      </w:r>
    </w:p>
    <w:p>
      <w:pPr>
        <w:pStyle w:val="Default"/>
        <w:rPr>
          <w:rFonts w:ascii="Times New Roman" w:hAnsi="Times New Roman" w:cs="Times New Roman"/>
          <w:bCs/>
          <w:color w:val="00000A"/>
        </w:rPr>
      </w:pPr>
      <w:r>
        <w:rPr>
          <w:rFonts w:cs="Times New Roman" w:ascii="Times New Roman" w:hAnsi="Times New Roman"/>
          <w:bCs/>
          <w:color w:val="00000A"/>
        </w:rPr>
        <w:t xml:space="preserve">Zarządzeniem nr BM.0050.7.2018 Burmistrza Miasta Imielina z dnia 25 stycznia 2018 r. w sprawie harmonogramu czynności w postępowaniu rekrutacyjnym oraz postępowania uzupełniającym przyjęcia dzieci do klasy pierwszej Szkoły Podstawowej nr 2 im. Kard. St. Wyszyńskiego w Imielinie w roku szkolnym 2018/2019 ustalono następujący terminarz: </w:t>
      </w:r>
    </w:p>
    <w:p>
      <w:pPr>
        <w:pStyle w:val="Default"/>
        <w:rPr>
          <w:rFonts w:ascii="Times New Roman" w:hAnsi="Times New Roman" w:cs="Times New Roman"/>
          <w:bCs/>
          <w:color w:val="00000A"/>
        </w:rPr>
      </w:pPr>
      <w:r>
        <w:rPr>
          <w:rFonts w:cs="Times New Roman" w:ascii="Times New Roman" w:hAnsi="Times New Roman"/>
          <w:bCs/>
          <w:color w:val="00000A"/>
        </w:rPr>
      </w:r>
    </w:p>
    <w:tbl>
      <w:tblPr>
        <w:tblW w:w="9045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6"/>
        <w:gridCol w:w="3060"/>
        <w:gridCol w:w="2484"/>
        <w:gridCol w:w="2484"/>
      </w:tblGrid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Rodzaj czynności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Termin w postępowaniu rekrutacyjnym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Termin w postępowaniu uzupełniającym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Złożenie wniosku o przyjęcie do szkoły podstawowej wraz z dokumentami potwierdzającymi spełnianie przez kandydata warunków lub kryteriów branych pod uwagę w postępowaniu rekrutacyjnym.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>12.03. – 19.04.2018 r.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21.05. -  28.05.2018 r.                              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Weryfikacja przez komisję rekrutacyjną wniosków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o przyjęcie do szkoły podstawowej  i dokumentów potwierdzających spełnianie przez kandydata warunków lub kryteriów branych pod uwagę w postępowaniu rekrutacyjnym.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>25. 04. 2018 r.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04.06.2018 r.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 xml:space="preserve">Podanie do publicznej wiadomości przez komisję rekrutacyjną listy kandydatów zakwalifikowanych </w:t>
              <w:br/>
              <w:t>i kandydatów niezakwalifikowanych.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>27.04.2018r.; godz. 11</w:t>
            </w:r>
            <w:r>
              <w:rPr>
                <w:rFonts w:ascii="Times New Roman" w:hAnsi="Times New Roman"/>
                <w:b/>
                <w:vertAlign w:val="superscript"/>
              </w:rPr>
              <w:t>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8.06.2018 r.; godz. 11</w:t>
            </w:r>
            <w:r>
              <w:rPr>
                <w:rFonts w:ascii="Times New Roman" w:hAnsi="Times New Roman"/>
                <w:b/>
                <w:vertAlign w:val="superscript"/>
              </w:rPr>
              <w:t>00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 xml:space="preserve">Potwierdzenie przez rodzica kandydata woli przyjęcia </w:t>
              <w:br/>
              <w:t>w postaci pisemnego oświadczenia</w:t>
            </w:r>
            <w:r>
              <w:rPr/>
              <w:t>.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>do 15.05.2018 r.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do 14.06.2018r.</w:t>
            </w:r>
          </w:p>
        </w:tc>
      </w:tr>
      <w:tr>
        <w:trPr/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>18.05.2018 r.; godz. 11</w:t>
            </w:r>
            <w:r>
              <w:rPr>
                <w:rFonts w:ascii="Times New Roman" w:hAnsi="Times New Roman"/>
                <w:b/>
                <w:vertAlign w:val="superscript"/>
              </w:rPr>
              <w:t>00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22.06.2016 r.; godz. 11</w:t>
            </w:r>
            <w:r>
              <w:rPr>
                <w:rFonts w:ascii="Times New Roman" w:hAnsi="Times New Roman"/>
                <w:b/>
                <w:vertAlign w:val="superscript"/>
              </w:rPr>
              <w:t>00</w:t>
            </w:r>
          </w:p>
        </w:tc>
      </w:tr>
    </w:tbl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Przyjmowanie zgłoszeń i wniosków do klas pierwszych odbywa się 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>od 12 marca 2018 roku  do 19.04.2018 r.</w:t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 </w:t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 xml:space="preserve">Komisja rekrutacyjna </w:t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1. Postępowanie rekrutacyjne przeprowadza komisja rekrutacyjna powołana przez dyrektora szkoły. Dyrektor wyznacza przewodniczącego komisji rekrutacyjnej.</w:t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2. Do zadań komisji rekrutacyjnej należy w szczególności: </w:t>
      </w:r>
    </w:p>
    <w:p>
      <w:pPr>
        <w:pStyle w:val="Default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</w:r>
    </w:p>
    <w:p>
      <w:pPr>
        <w:pStyle w:val="Default"/>
        <w:ind w:left="567" w:hanging="284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1)  ustalenie wyników postępowania rekrutacyjnego i podanie do publicznej wiadomości listy    kandydatów zakwalifikowanych i kandydatów niezakwalifikowanych </w:t>
      </w:r>
    </w:p>
    <w:p>
      <w:pPr>
        <w:pStyle w:val="Default"/>
        <w:ind w:left="567" w:hanging="284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2)  ustalenie i podanie do publicznej wiadomości listy kandydatów przyjętych i kandydatów nieprzyjętych </w:t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     </w:t>
      </w:r>
      <w:r>
        <w:rPr>
          <w:rFonts w:cs="Times New Roman" w:ascii="Times New Roman" w:hAnsi="Times New Roman"/>
          <w:color w:val="00000A"/>
        </w:rPr>
        <w:t xml:space="preserve">3) sporządzenie protokołu postępowania rekrutacyjnego. </w:t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 xml:space="preserve">Kryteria rekrutacji z ustaloną ilością punktów wg Uchwały NR XXVII/178/2017 Rady Miasta Imielin z dnia 28 lutego 2017 r. w sprawie określenia kryteriów, liczby punktów za kryteria oraz dokumentów niezbędnych do potwierdzenia tych kryteriów, obowiązujących w postepowaniu rekrutacyjnym dla kandydatów do klas pierwszych szkół podstawowych, dla których organem prowadzonym jest Miasto Imielin, zamieszkałych poza obwodem. </w:t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color w:val="00000A"/>
        </w:rPr>
        <w:t xml:space="preserve">Tryb odwoławczy </w:t>
      </w:r>
      <w:r>
        <w:rPr>
          <w:rFonts w:cs="Times New Roman" w:ascii="Times New Roman" w:hAnsi="Times New Roman"/>
          <w:b/>
          <w:bCs/>
          <w:color w:val="00000A"/>
        </w:rPr>
        <w:t>od postanowień Komisji rekrutacyjnej:</w:t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spacing w:before="0" w:after="44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1.  W terminie 7 dni od dnia podania do publicznej wiadomości listy kandydatów przyjętych i kandydatów nieprzyjętych, rodzic kandydata może wystąpić do komisji rekrutacyjnej z wnioskiem o sporządzenie uzasadnienia odmowy przyjęcia kandydata do danej publicznej szkoły </w:t>
      </w:r>
    </w:p>
    <w:p>
      <w:pPr>
        <w:pStyle w:val="Default"/>
        <w:spacing w:before="0" w:after="44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2</w:t>
      </w:r>
      <w:r>
        <w:rPr>
          <w:rFonts w:cs="Times New Roman" w:ascii="Times New Roman" w:hAnsi="Times New Roman"/>
          <w:b/>
          <w:color w:val="00000A"/>
        </w:rPr>
        <w:t>.</w:t>
      </w:r>
      <w:r>
        <w:rPr>
          <w:rFonts w:cs="Times New Roman" w:ascii="Times New Roman" w:hAnsi="Times New Roman"/>
          <w:color w:val="00000A"/>
        </w:rPr>
        <w:t xml:space="preserve">  Uzasadnienie sporządza się w terminie 5 dni od dnia wystąpienia przez rodzica kandydata z wnioskiem. Uzasadnienie zawiera przyczyny odmowy przyjęcia, w tym najniższą liczbę punktów, która uprawniała do przyjęcia, oraz liczbę punktów, którą kandydat uzyskał w postępowaniu rekrutacyjnym. </w:t>
      </w:r>
    </w:p>
    <w:p>
      <w:pPr>
        <w:pStyle w:val="Default"/>
        <w:spacing w:before="0" w:after="44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color w:val="00000A"/>
        </w:rPr>
        <w:t>3.  Rodzic kandydata może wnieść do dyrektora publicznej szkoły odwołanie od rozstrzygnięcia komisji rekrutacyjnej, w terminie 7 dni od dnia otrzymania uzasadnienia</w:t>
      </w:r>
      <w:r>
        <w:rPr>
          <w:rFonts w:cs="Times New Roman" w:ascii="Times New Roman" w:hAnsi="Times New Roman"/>
          <w:b/>
          <w:color w:val="00000A"/>
        </w:rPr>
        <w:t xml:space="preserve">. </w:t>
      </w:r>
    </w:p>
    <w:p>
      <w:pPr>
        <w:pStyle w:val="Default"/>
        <w:spacing w:before="0" w:after="44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4.  Dyrektor publicznej szkoły rozpatruje odwołanie od rozstrzygnięcia komisji rekrutacyjnej, w terminie 7 dni od dnia otrzymania odwołania. </w:t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5.  Na rozstrzygnięcie dyrektora danej publicznej szkoły lub publicznej placówki służy skarga do sądu administracyjnego. </w:t>
      </w:r>
    </w:p>
    <w:p>
      <w:pPr>
        <w:pStyle w:val="Default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 xml:space="preserve">Tworzenie oddziałów klasowych: </w:t>
      </w:r>
    </w:p>
    <w:p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spacing w:before="0" w:after="44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1. W roku szkolnym 2018/19 podziału uczniów klasy pierwszej na oddziały dokonuje się według obwodów obowiązujących od 1 września 2019 r. wskazanych  w </w:t>
      </w:r>
      <w:r>
        <w:rPr>
          <w:rFonts w:cs="Times New Roman" w:ascii="Times New Roman" w:hAnsi="Times New Roman"/>
        </w:rPr>
        <w:t xml:space="preserve">Uchwale nr XXVI/171/2017 Rady Miasta Imielin z dnia 31 stycznia 2017 r.  </w:t>
      </w:r>
      <w:r>
        <w:rPr>
          <w:rFonts w:cs="Times New Roman" w:ascii="Times New Roman" w:hAnsi="Times New Roman"/>
          <w:color w:val="00000A"/>
        </w:rPr>
        <w:t xml:space="preserve">i roku urodzenia.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Informację o przydzieleniu dziecka do konkretnej klasy rodzice/prawni opiekunowie mogą uzyskać w miesiącu sierpniu.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722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/>
      <w:b w:val="false"/>
    </w:rPr>
  </w:style>
  <w:style w:type="character" w:styleId="ListLabel8">
    <w:name w:val="ListLabel 8"/>
    <w:qFormat/>
    <w:rPr>
      <w:rFonts w:ascii="Times New Roman" w:hAnsi="Times New Roman"/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7722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uiPriority w:val="99"/>
    <w:qFormat/>
    <w:rsid w:val="00f7722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LibreOffice/5.3.0.3$Windows_x86 LibreOffice_project/7074905676c47b82bbcfbea1aeefc84afe1c50e1</Application>
  <Pages>4</Pages>
  <Words>845</Words>
  <Characters>5617</Characters>
  <CharactersWithSpaces>6593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2016-02-09T09:01:00Z</dcterms:created>
  <dc:creator>Dyrektor Szkoły</dc:creator>
  <dc:description/>
  <dc:language>pl-PL</dc:language>
  <cp:lastModifiedBy>Dyrektor Szkoły</cp:lastModifiedBy>
  <dcterms:modified xsi:type="dcterms:W3CDTF">2018-02-22T12:33:00Z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